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65" w:rsidRPr="00AD7424" w:rsidRDefault="00E46913">
      <w:pPr>
        <w:rPr>
          <w:rFonts w:ascii="Arial Armenian" w:hAnsi="Arial Armenian"/>
          <w:b/>
          <w:sz w:val="24"/>
          <w:szCs w:val="24"/>
        </w:rPr>
      </w:pPr>
      <w:r w:rsidRPr="00AD7424">
        <w:rPr>
          <w:rFonts w:ascii="Arial Armenian" w:hAnsi="Arial Armenian"/>
          <w:b/>
          <w:sz w:val="24"/>
          <w:szCs w:val="24"/>
        </w:rPr>
        <w:t xml:space="preserve">                                                    </w:t>
      </w:r>
      <w:r w:rsidRPr="00AD7424">
        <w:rPr>
          <w:rFonts w:ascii="Arial Armenian" w:hAnsi="Sylfaen"/>
          <w:b/>
          <w:sz w:val="24"/>
          <w:szCs w:val="24"/>
        </w:rPr>
        <w:t>ՀԱՅՏԱՐԱՐՈՒԹՅՈՒՆ</w:t>
      </w:r>
    </w:p>
    <w:p w:rsidR="00E46913" w:rsidRPr="00AD7424" w:rsidRDefault="00E46913">
      <w:pPr>
        <w:rPr>
          <w:rFonts w:ascii="Arial Armenian" w:hAnsi="Arial Armenian"/>
          <w:b/>
          <w:sz w:val="24"/>
          <w:szCs w:val="24"/>
        </w:rPr>
      </w:pPr>
      <w:r w:rsidRPr="00AD7424">
        <w:rPr>
          <w:rFonts w:ascii="Arial Armenian" w:hAnsi="Arial Armenian"/>
          <w:b/>
          <w:sz w:val="24"/>
          <w:szCs w:val="24"/>
        </w:rPr>
        <w:t xml:space="preserve">                                </w:t>
      </w:r>
      <w:proofErr w:type="spellStart"/>
      <w:proofErr w:type="gramStart"/>
      <w:r w:rsidRPr="00AD7424">
        <w:rPr>
          <w:rFonts w:ascii="Arial Armenian" w:hAnsi="Sylfaen"/>
          <w:b/>
          <w:sz w:val="24"/>
          <w:szCs w:val="24"/>
        </w:rPr>
        <w:t>շահերի</w:t>
      </w:r>
      <w:proofErr w:type="spellEnd"/>
      <w:proofErr w:type="gram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  <w:proofErr w:type="spellStart"/>
      <w:r w:rsidRPr="00AD7424">
        <w:rPr>
          <w:rFonts w:ascii="Arial Armenian" w:hAnsi="Sylfaen"/>
          <w:b/>
          <w:sz w:val="24"/>
          <w:szCs w:val="24"/>
        </w:rPr>
        <w:t>բախման</w:t>
      </w:r>
      <w:proofErr w:type="spell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  <w:proofErr w:type="spellStart"/>
      <w:r w:rsidRPr="00AD7424">
        <w:rPr>
          <w:rFonts w:ascii="Arial Armenian" w:hAnsi="Sylfaen"/>
          <w:b/>
          <w:sz w:val="24"/>
          <w:szCs w:val="24"/>
        </w:rPr>
        <w:t>բացակայության</w:t>
      </w:r>
      <w:proofErr w:type="spell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  <w:proofErr w:type="spellStart"/>
      <w:r w:rsidRPr="00AD7424">
        <w:rPr>
          <w:rFonts w:ascii="Arial Armenian" w:hAnsi="Sylfaen"/>
          <w:b/>
          <w:sz w:val="24"/>
          <w:szCs w:val="24"/>
        </w:rPr>
        <w:t>մասին</w:t>
      </w:r>
      <w:proofErr w:type="spellEnd"/>
      <w:r w:rsidRPr="00AD7424">
        <w:rPr>
          <w:rFonts w:ascii="Arial Armenian" w:hAnsi="Arial Armenian"/>
          <w:b/>
          <w:sz w:val="24"/>
          <w:szCs w:val="24"/>
        </w:rPr>
        <w:t xml:space="preserve"> </w:t>
      </w:r>
    </w:p>
    <w:p w:rsidR="00E46913" w:rsidRPr="00B150C2" w:rsidRDefault="00E46913">
      <w:pPr>
        <w:rPr>
          <w:rFonts w:ascii="Sylfaen" w:hAnsi="Sylfaen"/>
          <w:color w:val="FF0000"/>
        </w:rPr>
      </w:pPr>
      <w:r>
        <w:rPr>
          <w:rFonts w:ascii="Sylfaen" w:hAnsi="Sylfaen"/>
        </w:rPr>
        <w:t xml:space="preserve">ք. </w:t>
      </w:r>
      <w:proofErr w:type="spellStart"/>
      <w:r>
        <w:rPr>
          <w:rFonts w:ascii="Sylfaen" w:hAnsi="Sylfaen"/>
        </w:rPr>
        <w:t>Վանաձոր</w:t>
      </w:r>
      <w:proofErr w:type="spellEnd"/>
      <w:r>
        <w:rPr>
          <w:rFonts w:ascii="Sylfaen" w:hAnsi="Sylfaen"/>
        </w:rPr>
        <w:t xml:space="preserve">                                                                                                 </w:t>
      </w:r>
      <w:r w:rsidR="00BC4601">
        <w:rPr>
          <w:rFonts w:ascii="Sylfaen" w:hAnsi="Sylfaen"/>
        </w:rPr>
        <w:t xml:space="preserve">           </w:t>
      </w:r>
      <w:r w:rsidR="004A0797">
        <w:rPr>
          <w:rFonts w:ascii="Sylfaen" w:hAnsi="Sylfaen"/>
        </w:rPr>
        <w:t>20</w:t>
      </w:r>
      <w:r w:rsidRPr="00BC4601">
        <w:rPr>
          <w:rFonts w:ascii="Sylfaen" w:hAnsi="Sylfaen"/>
        </w:rPr>
        <w:t xml:space="preserve"> </w:t>
      </w:r>
      <w:proofErr w:type="spellStart"/>
      <w:r w:rsidR="004A0797">
        <w:rPr>
          <w:rFonts w:ascii="Sylfaen" w:hAnsi="Sylfaen"/>
        </w:rPr>
        <w:t>ապրիլի</w:t>
      </w:r>
      <w:r w:rsidR="004F3226">
        <w:rPr>
          <w:rFonts w:ascii="Sylfaen" w:hAnsi="Sylfaen"/>
        </w:rPr>
        <w:t>ի</w:t>
      </w:r>
      <w:proofErr w:type="spellEnd"/>
      <w:r w:rsidRPr="00BC4601">
        <w:rPr>
          <w:rFonts w:ascii="Sylfaen" w:hAnsi="Sylfaen"/>
        </w:rPr>
        <w:t xml:space="preserve"> 201</w:t>
      </w:r>
      <w:r w:rsidR="00AB37A9">
        <w:rPr>
          <w:rFonts w:ascii="Sylfaen" w:hAnsi="Sylfaen"/>
        </w:rPr>
        <w:t>6</w:t>
      </w:r>
      <w:r w:rsidRPr="00BC4601">
        <w:rPr>
          <w:rFonts w:ascii="Sylfaen" w:hAnsi="Sylfaen"/>
        </w:rPr>
        <w:t>թ</w:t>
      </w:r>
    </w:p>
    <w:p w:rsidR="00E46913" w:rsidRDefault="00E46913">
      <w:pPr>
        <w:rPr>
          <w:rFonts w:ascii="Sylfaen" w:hAnsi="Sylfaen"/>
        </w:rPr>
      </w:pPr>
    </w:p>
    <w:p w:rsidR="00E46913" w:rsidRPr="00BC4601" w:rsidRDefault="00BC4601" w:rsidP="00BC4601">
      <w:pPr>
        <w:rPr>
          <w:rFonts w:ascii="Arial Armenian" w:hAnsi="Arial Armenian"/>
          <w:sz w:val="24"/>
          <w:szCs w:val="24"/>
        </w:rPr>
      </w:pP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§</w:t>
      </w:r>
      <w:r w:rsidRPr="00BC4601">
        <w:rPr>
          <w:rFonts w:ascii="Arial Armenian" w:hAnsi="Sylfaen"/>
          <w:bCs/>
          <w:iCs/>
          <w:sz w:val="24"/>
          <w:szCs w:val="24"/>
          <w:lang w:val="hy-AM"/>
        </w:rPr>
        <w:t>ՎՊ</w:t>
      </w:r>
      <w:r w:rsidR="00E21A52">
        <w:rPr>
          <w:rFonts w:ascii="Arial Armenian" w:hAnsi="Sylfaen"/>
          <w:bCs/>
          <w:iCs/>
          <w:sz w:val="24"/>
          <w:szCs w:val="24"/>
        </w:rPr>
        <w:t>Հ</w:t>
      </w: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-ÞÐ</w:t>
      </w:r>
      <w:r w:rsidRPr="00BC4601">
        <w:rPr>
          <w:rFonts w:ascii="Arial Armenian" w:hAnsi="Sylfaen"/>
          <w:bCs/>
          <w:iCs/>
          <w:sz w:val="24"/>
          <w:szCs w:val="24"/>
          <w:lang w:val="pt-BR"/>
        </w:rPr>
        <w:t>Ծ</w:t>
      </w: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Ò´-1</w:t>
      </w:r>
      <w:r w:rsidR="00AB37A9">
        <w:rPr>
          <w:rFonts w:ascii="Arial Armenian" w:hAnsi="Arial Armenian"/>
          <w:bCs/>
          <w:iCs/>
          <w:sz w:val="24"/>
          <w:szCs w:val="24"/>
          <w:lang w:val="pt-BR"/>
        </w:rPr>
        <w:t>5</w:t>
      </w: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/9</w:t>
      </w:r>
      <w:r w:rsidRPr="00BC4601">
        <w:rPr>
          <w:rFonts w:ascii="Arial Armenian" w:hAnsi="Arial Armenian"/>
          <w:bCs/>
          <w:iCs/>
          <w:sz w:val="24"/>
          <w:szCs w:val="24"/>
          <w:lang w:val="es-ES"/>
        </w:rPr>
        <w:t>-1</w:t>
      </w:r>
      <w:r w:rsidR="00AB37A9">
        <w:rPr>
          <w:rFonts w:ascii="Arial Armenian" w:hAnsi="Arial Armenian"/>
          <w:bCs/>
          <w:iCs/>
          <w:sz w:val="24"/>
          <w:szCs w:val="24"/>
          <w:lang w:val="es-ES"/>
        </w:rPr>
        <w:t>6</w:t>
      </w:r>
      <w:r w:rsidRPr="00BC4601">
        <w:rPr>
          <w:rFonts w:ascii="Arial Armenian" w:hAnsi="Arial Armenian"/>
          <w:bCs/>
          <w:iCs/>
          <w:sz w:val="24"/>
          <w:szCs w:val="24"/>
          <w:lang w:val="es-ES"/>
        </w:rPr>
        <w:t>/</w:t>
      </w:r>
      <w:r w:rsidR="004A0797">
        <w:rPr>
          <w:rFonts w:ascii="Arial Armenian" w:hAnsi="Arial Armenian"/>
          <w:bCs/>
          <w:iCs/>
          <w:sz w:val="24"/>
          <w:szCs w:val="24"/>
          <w:lang w:val="es-ES"/>
        </w:rPr>
        <w:t>2</w:t>
      </w:r>
      <w:r w:rsidRPr="00BC4601">
        <w:rPr>
          <w:rFonts w:ascii="Arial Armenian" w:hAnsi="Arial Armenian"/>
          <w:bCs/>
          <w:iCs/>
          <w:sz w:val="24"/>
          <w:szCs w:val="24"/>
          <w:lang w:val="pt-BR"/>
        </w:rPr>
        <w:t>¦</w:t>
      </w:r>
      <w:r w:rsidRPr="00BC4601">
        <w:rPr>
          <w:rFonts w:ascii="Arial Armenian" w:hAnsi="Arial Armenian"/>
          <w:b/>
          <w:bCs/>
          <w:i/>
          <w:iCs/>
          <w:sz w:val="24"/>
          <w:szCs w:val="24"/>
          <w:lang w:val="pt-BR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ծածկագրով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շրջանակային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համաձայնագրերի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միջոցով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r w:rsidRPr="00BC4601">
        <w:rPr>
          <w:rFonts w:ascii="Arial Armenian" w:hAnsi="Arial Unicode" w:cs="Sylfaen"/>
          <w:bCs/>
          <w:sz w:val="24"/>
          <w:szCs w:val="24"/>
          <w:lang w:val="af-ZA"/>
        </w:rPr>
        <w:t>սարքերի</w:t>
      </w:r>
      <w:r w:rsidRPr="00BC4601">
        <w:rPr>
          <w:rFonts w:ascii="Arial Armenian" w:hAnsi="Arial Armenian" w:cs="Sylfaen"/>
          <w:bCs/>
          <w:sz w:val="24"/>
          <w:szCs w:val="24"/>
          <w:lang w:val="af-ZA"/>
        </w:rPr>
        <w:t xml:space="preserve"> </w:t>
      </w:r>
      <w:r w:rsidRPr="00BC4601">
        <w:rPr>
          <w:rFonts w:ascii="Arial Armenian" w:hAnsi="Arial Unicode" w:cs="Sylfaen"/>
          <w:bCs/>
          <w:sz w:val="24"/>
          <w:szCs w:val="24"/>
          <w:lang w:val="af-ZA"/>
        </w:rPr>
        <w:t>և</w:t>
      </w:r>
      <w:r w:rsidRPr="00BC4601">
        <w:rPr>
          <w:rFonts w:ascii="Arial Armenian" w:hAnsi="Arial Armenian" w:cs="Sylfaen"/>
          <w:b/>
          <w:bCs/>
          <w:sz w:val="24"/>
          <w:szCs w:val="24"/>
          <w:lang w:val="af-ZA"/>
        </w:rPr>
        <w:t xml:space="preserve"> </w:t>
      </w:r>
      <w:r w:rsidRPr="00BC4601">
        <w:rPr>
          <w:rFonts w:ascii="Arial Armenian" w:hAnsi="Arial Unicode" w:cs="Sylfaen"/>
          <w:bCs/>
          <w:sz w:val="24"/>
          <w:szCs w:val="24"/>
          <w:lang w:val="af-ZA"/>
        </w:rPr>
        <w:t>սարքավորումների</w:t>
      </w:r>
      <w:r w:rsidRPr="00BC4601">
        <w:rPr>
          <w:rFonts w:ascii="Arial Armenian" w:hAnsi="Arial Armenian" w:cs="Sylfaen"/>
          <w:bCs/>
          <w:sz w:val="24"/>
          <w:szCs w:val="24"/>
          <w:lang w:val="af-ZA"/>
        </w:rPr>
        <w:t xml:space="preserve"> </w:t>
      </w:r>
      <w:r w:rsidRPr="00BC4601">
        <w:rPr>
          <w:rFonts w:ascii="Arial Armenian" w:hAnsi="Arial Unicode" w:cs="Sylfaen"/>
          <w:bCs/>
          <w:sz w:val="24"/>
          <w:szCs w:val="24"/>
          <w:lang w:val="ru-RU"/>
        </w:rPr>
        <w:t>սպասարկ</w:t>
      </w:r>
      <w:proofErr w:type="spellStart"/>
      <w:r w:rsidRPr="00BC4601">
        <w:rPr>
          <w:rFonts w:ascii="Arial Armenian" w:hAnsi="Arial Unicode" w:cs="Sylfaen"/>
          <w:bCs/>
          <w:sz w:val="24"/>
          <w:szCs w:val="24"/>
        </w:rPr>
        <w:t>ման</w:t>
      </w:r>
      <w:proofErr w:type="spellEnd"/>
      <w:r w:rsidRPr="00BC4601">
        <w:rPr>
          <w:rFonts w:ascii="Arial Armenian" w:hAnsi="Arial Armenian" w:cs="Times Armenian"/>
          <w:b/>
          <w:sz w:val="24"/>
          <w:szCs w:val="24"/>
        </w:rPr>
        <w:t xml:space="preserve"> </w:t>
      </w:r>
      <w:r w:rsidR="00E46913" w:rsidRPr="00BC4601">
        <w:rPr>
          <w:rFonts w:ascii="Arial Armenian" w:hAnsi="Arial Armenian"/>
          <w:color w:val="FF0000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գնման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գնահատող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հանձնաժողովի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անդամներ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r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r w:rsidR="00E21A52">
        <w:rPr>
          <w:rFonts w:ascii="Sylfaen" w:hAnsi="Sylfaen"/>
          <w:color w:val="000000" w:themeColor="text1"/>
          <w:sz w:val="24"/>
          <w:szCs w:val="24"/>
        </w:rPr>
        <w:t xml:space="preserve">Ն. </w:t>
      </w:r>
      <w:proofErr w:type="spellStart"/>
      <w:r w:rsidR="00E21A52">
        <w:rPr>
          <w:rFonts w:ascii="Sylfaen" w:hAnsi="Sylfaen"/>
          <w:color w:val="000000" w:themeColor="text1"/>
          <w:sz w:val="24"/>
          <w:szCs w:val="24"/>
        </w:rPr>
        <w:t>Ստեփանյանս</w:t>
      </w:r>
      <w:proofErr w:type="spellEnd"/>
      <w:r w:rsidR="00E21A52">
        <w:rPr>
          <w:rFonts w:ascii="Sylfaen" w:hAnsi="Sylfaen"/>
          <w:color w:val="000000" w:themeColor="text1"/>
          <w:sz w:val="24"/>
          <w:szCs w:val="24"/>
        </w:rPr>
        <w:t>,</w:t>
      </w:r>
      <w:r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r w:rsidR="00AB37A9">
        <w:rPr>
          <w:rFonts w:ascii="Sylfaen" w:hAnsi="Sylfaen"/>
          <w:color w:val="000000" w:themeColor="text1"/>
          <w:sz w:val="24"/>
          <w:szCs w:val="24"/>
        </w:rPr>
        <w:t xml:space="preserve">Ն. </w:t>
      </w:r>
      <w:proofErr w:type="spellStart"/>
      <w:r w:rsidR="00AB37A9">
        <w:rPr>
          <w:rFonts w:ascii="Sylfaen" w:hAnsi="Sylfaen"/>
          <w:color w:val="000000" w:themeColor="text1"/>
          <w:sz w:val="24"/>
          <w:szCs w:val="24"/>
        </w:rPr>
        <w:t>Մանուչար</w:t>
      </w:r>
      <w:r w:rsidRPr="008B2105">
        <w:rPr>
          <w:rFonts w:ascii="Arial Armenian" w:hAnsi="Sylfaen"/>
          <w:color w:val="000000" w:themeColor="text1"/>
          <w:sz w:val="24"/>
          <w:szCs w:val="24"/>
        </w:rPr>
        <w:t>յանս</w:t>
      </w:r>
      <w:proofErr w:type="spellEnd"/>
      <w:r w:rsidRPr="008B2105">
        <w:rPr>
          <w:rFonts w:ascii="Arial Armenian" w:hAnsi="Arial Armenian"/>
          <w:color w:val="000000" w:themeColor="text1"/>
          <w:sz w:val="24"/>
          <w:szCs w:val="24"/>
        </w:rPr>
        <w:t xml:space="preserve">, </w:t>
      </w:r>
      <w:r w:rsidR="00AB37A9">
        <w:rPr>
          <w:rFonts w:ascii="Sylfaen" w:hAnsi="Sylfaen"/>
          <w:color w:val="000000" w:themeColor="text1"/>
          <w:sz w:val="24"/>
          <w:szCs w:val="24"/>
        </w:rPr>
        <w:t xml:space="preserve">Գ. </w:t>
      </w:r>
      <w:proofErr w:type="spellStart"/>
      <w:r w:rsidR="00AB37A9">
        <w:rPr>
          <w:rFonts w:ascii="Sylfaen" w:hAnsi="Sylfaen"/>
          <w:color w:val="000000" w:themeColor="text1"/>
          <w:sz w:val="24"/>
          <w:szCs w:val="24"/>
        </w:rPr>
        <w:t>Մանուկյանս</w:t>
      </w:r>
      <w:proofErr w:type="spellEnd"/>
      <w:r w:rsidR="00AB37A9">
        <w:rPr>
          <w:rFonts w:ascii="Sylfaen" w:hAnsi="Sylfaen"/>
          <w:color w:val="000000" w:themeColor="text1"/>
          <w:sz w:val="24"/>
          <w:szCs w:val="24"/>
        </w:rPr>
        <w:t xml:space="preserve">, </w:t>
      </w:r>
      <w:r w:rsidRPr="008B2105">
        <w:rPr>
          <w:rFonts w:ascii="Arial Armenian" w:hAnsi="Sylfaen"/>
          <w:color w:val="000000" w:themeColor="text1"/>
          <w:sz w:val="24"/>
          <w:szCs w:val="24"/>
        </w:rPr>
        <w:t>Ա</w:t>
      </w:r>
      <w:r w:rsidRPr="008B2105">
        <w:rPr>
          <w:rFonts w:ascii="Arial Armenian" w:hAnsi="Arial Armeni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8B2105">
        <w:rPr>
          <w:rFonts w:ascii="Arial Armenian" w:hAnsi="Sylfaen"/>
          <w:color w:val="000000" w:themeColor="text1"/>
          <w:sz w:val="24"/>
          <w:szCs w:val="24"/>
        </w:rPr>
        <w:t>Ստեփանյանս</w:t>
      </w:r>
      <w:proofErr w:type="spellEnd"/>
      <w:r w:rsidR="00AB37A9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r w:rsidR="004F3226" w:rsidRPr="008B2105">
        <w:rPr>
          <w:rFonts w:ascii="Arial Armenian" w:hAnsi="Sylfaen"/>
          <w:color w:val="000000" w:themeColor="text1"/>
          <w:sz w:val="24"/>
          <w:szCs w:val="24"/>
        </w:rPr>
        <w:t xml:space="preserve"> </w:t>
      </w:r>
      <w:r w:rsidR="004F3226" w:rsidRPr="008B2105">
        <w:rPr>
          <w:rFonts w:ascii="Arial Armenian" w:hAnsi="Sylfaen"/>
          <w:color w:val="000000" w:themeColor="text1"/>
          <w:sz w:val="24"/>
          <w:szCs w:val="24"/>
        </w:rPr>
        <w:t>և</w:t>
      </w:r>
      <w:proofErr w:type="gramEnd"/>
      <w:r w:rsidRPr="008B2105">
        <w:rPr>
          <w:rFonts w:ascii="Arial Armenian" w:hAnsi="Sylfaen"/>
          <w:color w:val="000000" w:themeColor="text1"/>
          <w:sz w:val="24"/>
          <w:szCs w:val="24"/>
        </w:rPr>
        <w:t xml:space="preserve"> </w:t>
      </w:r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Ա</w:t>
      </w:r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.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Ծատուրյանս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նշված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ծածկագրով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գնման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ընթացակարգի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գնային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առաջարկների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բացման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նիստից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հետո</w:t>
      </w:r>
      <w:proofErr w:type="spellEnd"/>
      <w:r w:rsidR="00E46913" w:rsidRPr="008B2105">
        <w:rPr>
          <w:rFonts w:ascii="Arial Armenian" w:hAnsi="Arial Armenian"/>
          <w:color w:val="000000" w:themeColor="text1"/>
          <w:sz w:val="24"/>
          <w:szCs w:val="24"/>
        </w:rPr>
        <w:t xml:space="preserve"> </w:t>
      </w:r>
      <w:proofErr w:type="spellStart"/>
      <w:r w:rsidR="00E46913" w:rsidRPr="008B2105">
        <w:rPr>
          <w:rFonts w:ascii="Arial Armenian" w:hAnsi="Sylfaen"/>
          <w:color w:val="000000" w:themeColor="text1"/>
          <w:sz w:val="24"/>
          <w:szCs w:val="24"/>
        </w:rPr>
        <w:t>հայտարարում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ենք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,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որ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հիշյալ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ընթացագարգի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առնչությամբ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չունենք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շահերի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 </w:t>
      </w:r>
      <w:proofErr w:type="spellStart"/>
      <w:r w:rsidR="00E46913" w:rsidRPr="00BC4601">
        <w:rPr>
          <w:rFonts w:ascii="Arial Armenian" w:hAnsi="Sylfaen"/>
          <w:sz w:val="24"/>
          <w:szCs w:val="24"/>
        </w:rPr>
        <w:t>բախում</w:t>
      </w:r>
      <w:proofErr w:type="spellEnd"/>
      <w:r w:rsidR="00E46913" w:rsidRPr="00BC4601">
        <w:rPr>
          <w:rFonts w:ascii="Arial Armenian" w:hAnsi="Arial Armenian"/>
          <w:sz w:val="24"/>
          <w:szCs w:val="24"/>
        </w:rPr>
        <w:t xml:space="preserve">: </w:t>
      </w:r>
    </w:p>
    <w:tbl>
      <w:tblPr>
        <w:tblpPr w:leftFromText="180" w:rightFromText="180" w:vertAnchor="text" w:tblpX="1526" w:tblpY="1"/>
        <w:tblOverlap w:val="never"/>
        <w:tblW w:w="7513" w:type="dxa"/>
        <w:tblLayout w:type="fixed"/>
        <w:tblLook w:val="0000"/>
      </w:tblPr>
      <w:tblGrid>
        <w:gridCol w:w="7513"/>
      </w:tblGrid>
      <w:tr w:rsidR="00E46913" w:rsidRPr="00BC4601" w:rsidTr="00E46913">
        <w:tc>
          <w:tcPr>
            <w:tcW w:w="2835" w:type="dxa"/>
          </w:tcPr>
          <w:p w:rsidR="00E46913" w:rsidRPr="00BC4601" w:rsidRDefault="00E46913" w:rsidP="00BC4601">
            <w:pPr>
              <w:ind w:firstLine="720"/>
              <w:rPr>
                <w:rFonts w:ascii="Arial Armenian" w:hAnsi="Arial Armenian"/>
                <w:snapToGrid w:val="0"/>
              </w:rPr>
            </w:pPr>
          </w:p>
        </w:tc>
      </w:tr>
      <w:tr w:rsidR="00E46913" w:rsidRPr="00487AC2" w:rsidTr="00E46913">
        <w:tc>
          <w:tcPr>
            <w:tcW w:w="2835" w:type="dxa"/>
            <w:vAlign w:val="bottom"/>
          </w:tcPr>
          <w:p w:rsidR="00E46913" w:rsidRPr="00487AC2" w:rsidRDefault="00E46913" w:rsidP="00E46913">
            <w:pPr>
              <w:ind w:firstLine="742"/>
            </w:pPr>
          </w:p>
        </w:tc>
      </w:tr>
    </w:tbl>
    <w:p w:rsidR="00E46913" w:rsidRPr="00BC4601" w:rsidRDefault="00E46913">
      <w:pPr>
        <w:rPr>
          <w:rFonts w:ascii="Arial Armenian" w:hAnsi="Arial Armenian"/>
          <w:sz w:val="24"/>
          <w:szCs w:val="24"/>
        </w:rPr>
      </w:pPr>
      <w:r>
        <w:rPr>
          <w:rFonts w:ascii="Sylfaen" w:hAnsi="Sylfaen"/>
        </w:rPr>
        <w:br w:type="textWrapping" w:clear="all"/>
      </w:r>
      <w:proofErr w:type="spellStart"/>
      <w:r w:rsidRPr="00BC4601">
        <w:rPr>
          <w:rFonts w:ascii="Arial Armenian" w:hAnsi="Sylfaen"/>
          <w:sz w:val="24"/>
          <w:szCs w:val="24"/>
        </w:rPr>
        <w:t>Հանձնաժողովի</w:t>
      </w:r>
      <w:proofErr w:type="spellEnd"/>
      <w:r w:rsidRPr="00BC4601">
        <w:rPr>
          <w:rFonts w:ascii="Arial Armenian" w:hAnsi="Arial Armenian"/>
          <w:sz w:val="24"/>
          <w:szCs w:val="24"/>
        </w:rPr>
        <w:t xml:space="preserve"> </w:t>
      </w:r>
    </w:p>
    <w:p w:rsidR="00E46913" w:rsidRPr="00BC4601" w:rsidRDefault="00E46913">
      <w:pPr>
        <w:rPr>
          <w:rFonts w:ascii="Arial Armenian" w:hAnsi="Arial Armenian"/>
          <w:sz w:val="24"/>
          <w:szCs w:val="24"/>
        </w:rPr>
      </w:pPr>
      <w:proofErr w:type="spellStart"/>
      <w:r w:rsidRPr="00BC4601">
        <w:rPr>
          <w:rFonts w:ascii="Arial Armenian" w:hAnsi="Sylfaen"/>
          <w:sz w:val="24"/>
          <w:szCs w:val="24"/>
        </w:rPr>
        <w:t>նախագահ</w:t>
      </w:r>
      <w:proofErr w:type="spellEnd"/>
      <w:r w:rsidRPr="00BC4601">
        <w:rPr>
          <w:rFonts w:ascii="Arial Armenian" w:hAnsi="Sylfaen"/>
          <w:sz w:val="24"/>
          <w:szCs w:val="24"/>
        </w:rPr>
        <w:t>՝</w:t>
      </w:r>
      <w:r w:rsidR="00B150C2" w:rsidRPr="00BC4601">
        <w:rPr>
          <w:rFonts w:ascii="Arial Armenian" w:hAnsi="Arial Armenian"/>
          <w:sz w:val="24"/>
          <w:szCs w:val="24"/>
        </w:rPr>
        <w:t xml:space="preserve">                                                                         </w:t>
      </w:r>
      <w:r w:rsidR="00BC4601">
        <w:rPr>
          <w:rFonts w:ascii="Arial Armenian" w:hAnsi="Arial Armenian"/>
          <w:sz w:val="24"/>
          <w:szCs w:val="24"/>
        </w:rPr>
        <w:t xml:space="preserve">          </w:t>
      </w:r>
      <w:r w:rsidR="00B150C2" w:rsidRPr="00BC4601">
        <w:rPr>
          <w:rFonts w:ascii="Arial Armenian" w:hAnsi="Arial Armenian"/>
          <w:sz w:val="24"/>
          <w:szCs w:val="24"/>
        </w:rPr>
        <w:t xml:space="preserve">   </w:t>
      </w:r>
      <w:r w:rsidR="00AB37A9" w:rsidRPr="00BC4601">
        <w:rPr>
          <w:rFonts w:ascii="Arial Armenian" w:hAnsi="Sylfaen" w:cs="TimesArmenianPSMT"/>
          <w:sz w:val="24"/>
          <w:szCs w:val="24"/>
          <w:lang w:val="es-ES"/>
        </w:rPr>
        <w:t>Ն</w:t>
      </w:r>
      <w:r w:rsidR="00AB37A9" w:rsidRPr="00BC4601">
        <w:rPr>
          <w:rFonts w:ascii="Arial Armenian" w:hAnsi="Arial Armenian" w:cs="TimesArmenianPSMT"/>
          <w:sz w:val="24"/>
          <w:szCs w:val="24"/>
          <w:lang w:val="es-ES"/>
        </w:rPr>
        <w:t xml:space="preserve">. </w:t>
      </w:r>
      <w:proofErr w:type="spellStart"/>
      <w:r w:rsidR="00AB37A9" w:rsidRPr="00BC4601">
        <w:rPr>
          <w:rFonts w:ascii="Arial Armenian" w:hAnsi="Sylfaen" w:cs="TimesArmenianPSMT"/>
          <w:sz w:val="24"/>
          <w:szCs w:val="24"/>
          <w:lang w:val="es-ES"/>
        </w:rPr>
        <w:t>Ստեփանյան</w:t>
      </w:r>
      <w:proofErr w:type="spellEnd"/>
    </w:p>
    <w:p w:rsidR="00E46913" w:rsidRPr="00AB37A9" w:rsidRDefault="00E46913">
      <w:pPr>
        <w:rPr>
          <w:rFonts w:ascii="Sylfaen" w:hAnsi="Sylfaen" w:cs="TimesArmenianPSMT"/>
          <w:sz w:val="24"/>
          <w:szCs w:val="24"/>
          <w:lang w:val="es-ES"/>
        </w:rPr>
      </w:pPr>
      <w:proofErr w:type="spellStart"/>
      <w:r w:rsidRPr="00BC4601">
        <w:rPr>
          <w:rFonts w:ascii="Arial Armenian" w:hAnsi="Sylfaen"/>
          <w:sz w:val="24"/>
          <w:szCs w:val="24"/>
        </w:rPr>
        <w:t>անդամներ</w:t>
      </w:r>
      <w:proofErr w:type="spellEnd"/>
      <w:r w:rsidRPr="00BC4601">
        <w:rPr>
          <w:rFonts w:ascii="Arial Armenian" w:hAnsi="Sylfaen"/>
          <w:sz w:val="24"/>
          <w:szCs w:val="24"/>
        </w:rPr>
        <w:t>՝</w:t>
      </w:r>
      <w:r w:rsidR="00B150C2" w:rsidRPr="00BC4601">
        <w:rPr>
          <w:rFonts w:ascii="Arial Armenian" w:hAnsi="Arial Armenian"/>
          <w:sz w:val="24"/>
          <w:szCs w:val="24"/>
        </w:rPr>
        <w:t xml:space="preserve">                                                                        </w:t>
      </w:r>
      <w:r w:rsidR="00BC4601">
        <w:rPr>
          <w:rFonts w:ascii="Arial Armenian" w:hAnsi="Arial Armenian"/>
          <w:sz w:val="24"/>
          <w:szCs w:val="24"/>
        </w:rPr>
        <w:t xml:space="preserve">          </w:t>
      </w:r>
      <w:r w:rsidR="00B150C2" w:rsidRPr="00BC4601">
        <w:rPr>
          <w:rFonts w:ascii="Arial Armenian" w:hAnsi="Arial Armenian"/>
          <w:sz w:val="24"/>
          <w:szCs w:val="24"/>
        </w:rPr>
        <w:t xml:space="preserve">    </w:t>
      </w:r>
      <w:r w:rsidR="00AB37A9">
        <w:rPr>
          <w:rFonts w:ascii="Sylfaen" w:hAnsi="Sylfaen"/>
          <w:sz w:val="24"/>
          <w:szCs w:val="24"/>
        </w:rPr>
        <w:t xml:space="preserve">Ն. </w:t>
      </w:r>
      <w:proofErr w:type="spellStart"/>
      <w:r w:rsidR="00AB37A9">
        <w:rPr>
          <w:rFonts w:ascii="Sylfaen" w:hAnsi="Sylfaen"/>
          <w:sz w:val="24"/>
          <w:szCs w:val="24"/>
        </w:rPr>
        <w:t>Մանուչարյան</w:t>
      </w:r>
      <w:proofErr w:type="spellEnd"/>
    </w:p>
    <w:p w:rsidR="00E46913" w:rsidRPr="00E21A52" w:rsidRDefault="001A3E8E">
      <w:pPr>
        <w:rPr>
          <w:rFonts w:ascii="Arial Armenian" w:hAnsi="Arial Armenian"/>
          <w:sz w:val="24"/>
          <w:szCs w:val="24"/>
          <w:lang w:val="es-ES"/>
        </w:rPr>
      </w:pPr>
      <w:r>
        <w:rPr>
          <w:rFonts w:ascii="Arial Armenian" w:hAnsi="Sylfaen" w:cs="TimesArmenianPSMT"/>
          <w:sz w:val="24"/>
          <w:szCs w:val="24"/>
          <w:lang w:val="es-ES"/>
        </w:rPr>
        <w:t xml:space="preserve">                                                                                                         </w:t>
      </w:r>
      <w:r w:rsidR="00AB37A9">
        <w:rPr>
          <w:rFonts w:ascii="Arial Armenian" w:hAnsi="Sylfaen" w:cs="TimesArmenianPSMT"/>
          <w:sz w:val="24"/>
          <w:szCs w:val="24"/>
          <w:lang w:val="es-ES"/>
        </w:rPr>
        <w:t>Գ</w:t>
      </w:r>
      <w:r w:rsidR="00AB37A9">
        <w:rPr>
          <w:rFonts w:ascii="Arial Armenian" w:hAnsi="Sylfaen" w:cs="TimesArmenianPSMT"/>
          <w:sz w:val="24"/>
          <w:szCs w:val="24"/>
          <w:lang w:val="es-ES"/>
        </w:rPr>
        <w:t xml:space="preserve">. </w:t>
      </w:r>
      <w:r w:rsidR="00AB37A9">
        <w:rPr>
          <w:rFonts w:ascii="Arial Armenian" w:hAnsi="Sylfaen" w:cs="TimesArmenianPSMT"/>
          <w:sz w:val="24"/>
          <w:szCs w:val="24"/>
          <w:lang w:val="es-ES"/>
        </w:rPr>
        <w:t>Մանուկյան</w:t>
      </w:r>
    </w:p>
    <w:p w:rsidR="001A3E8E" w:rsidRPr="00E21A52" w:rsidRDefault="00BC4601">
      <w:pPr>
        <w:rPr>
          <w:rFonts w:ascii="Arial Armenian" w:hAnsi="Arial Armenian"/>
          <w:sz w:val="24"/>
          <w:szCs w:val="24"/>
          <w:lang w:val="es-ES"/>
        </w:rPr>
      </w:pPr>
      <w:r w:rsidRPr="00E21A52">
        <w:rPr>
          <w:rFonts w:ascii="Arial Armenian" w:hAnsi="Arial Armenian"/>
          <w:sz w:val="24"/>
          <w:szCs w:val="24"/>
          <w:lang w:val="es-ES"/>
        </w:rPr>
        <w:t xml:space="preserve">                                                                                                          </w:t>
      </w:r>
      <w:r w:rsidR="004F3226" w:rsidRPr="00BC4601">
        <w:rPr>
          <w:rFonts w:ascii="Arial Armenian" w:hAnsi="Sylfaen"/>
          <w:sz w:val="24"/>
          <w:szCs w:val="24"/>
        </w:rPr>
        <w:t>Ա</w:t>
      </w:r>
      <w:r w:rsidR="004F3226" w:rsidRPr="00E21A52">
        <w:rPr>
          <w:rFonts w:ascii="Arial Armenian" w:hAnsi="Arial Armenian"/>
          <w:sz w:val="24"/>
          <w:szCs w:val="24"/>
          <w:lang w:val="es-ES"/>
        </w:rPr>
        <w:t xml:space="preserve">. </w:t>
      </w:r>
      <w:proofErr w:type="spellStart"/>
      <w:r w:rsidR="004F3226" w:rsidRPr="00BC4601">
        <w:rPr>
          <w:rFonts w:ascii="Arial Armenian" w:hAnsi="Sylfaen"/>
          <w:sz w:val="24"/>
          <w:szCs w:val="24"/>
        </w:rPr>
        <w:t>Ստեփանյան</w:t>
      </w:r>
      <w:proofErr w:type="spellEnd"/>
      <w:r w:rsidR="001A3E8E" w:rsidRPr="00E21A52">
        <w:rPr>
          <w:rFonts w:ascii="Arial Armenian" w:hAnsi="Arial Armenian"/>
          <w:sz w:val="24"/>
          <w:szCs w:val="24"/>
          <w:lang w:val="es-ES"/>
        </w:rPr>
        <w:t xml:space="preserve"> </w:t>
      </w:r>
    </w:p>
    <w:p w:rsidR="00E46913" w:rsidRPr="00AB37A9" w:rsidRDefault="00B150C2">
      <w:pPr>
        <w:rPr>
          <w:rFonts w:ascii="Arial Armenian" w:hAnsi="Arial Armenian"/>
          <w:sz w:val="24"/>
          <w:szCs w:val="24"/>
          <w:lang w:val="es-ES"/>
        </w:rPr>
      </w:pPr>
      <w:proofErr w:type="spellStart"/>
      <w:r w:rsidRPr="00BC4601">
        <w:rPr>
          <w:rFonts w:ascii="Arial Armenian" w:hAnsi="Sylfaen"/>
          <w:sz w:val="24"/>
          <w:szCs w:val="24"/>
        </w:rPr>
        <w:t>ք</w:t>
      </w:r>
      <w:r w:rsidR="00E46913" w:rsidRPr="00BC4601">
        <w:rPr>
          <w:rFonts w:ascii="Arial Armenian" w:hAnsi="Sylfaen"/>
          <w:sz w:val="24"/>
          <w:szCs w:val="24"/>
        </w:rPr>
        <w:t>արտուղար</w:t>
      </w:r>
      <w:proofErr w:type="spellEnd"/>
      <w:r w:rsidR="00E46913" w:rsidRPr="00BC4601">
        <w:rPr>
          <w:rFonts w:ascii="Arial Armenian" w:hAnsi="Sylfaen"/>
          <w:sz w:val="24"/>
          <w:szCs w:val="24"/>
        </w:rPr>
        <w:t>՝</w:t>
      </w:r>
      <w:r w:rsidRPr="00AB37A9">
        <w:rPr>
          <w:rFonts w:ascii="Arial Armenian" w:hAnsi="Arial Armenian"/>
          <w:sz w:val="24"/>
          <w:szCs w:val="24"/>
          <w:lang w:val="es-ES"/>
        </w:rPr>
        <w:t xml:space="preserve">                                                                         </w:t>
      </w:r>
      <w:r w:rsidR="00BC4601" w:rsidRPr="00AB37A9">
        <w:rPr>
          <w:rFonts w:ascii="Arial Armenian" w:hAnsi="Arial Armenian"/>
          <w:sz w:val="24"/>
          <w:szCs w:val="24"/>
          <w:lang w:val="es-ES"/>
        </w:rPr>
        <w:t xml:space="preserve">           </w:t>
      </w:r>
      <w:r w:rsidRPr="00AB37A9">
        <w:rPr>
          <w:rFonts w:ascii="Arial Armenian" w:hAnsi="Arial Armenian"/>
          <w:sz w:val="24"/>
          <w:szCs w:val="24"/>
          <w:lang w:val="es-ES"/>
        </w:rPr>
        <w:t xml:space="preserve"> </w:t>
      </w:r>
      <w:r w:rsidRPr="00BC4601">
        <w:rPr>
          <w:rFonts w:ascii="Arial Armenian" w:hAnsi="Sylfaen"/>
          <w:sz w:val="24"/>
          <w:szCs w:val="24"/>
        </w:rPr>
        <w:t>Ա</w:t>
      </w:r>
      <w:r w:rsidRPr="00AB37A9">
        <w:rPr>
          <w:rFonts w:ascii="Arial Armenian" w:hAnsi="Arial Armenian"/>
          <w:sz w:val="24"/>
          <w:szCs w:val="24"/>
          <w:lang w:val="es-ES"/>
        </w:rPr>
        <w:t xml:space="preserve">. </w:t>
      </w:r>
      <w:proofErr w:type="spellStart"/>
      <w:r w:rsidRPr="00BC4601">
        <w:rPr>
          <w:rFonts w:ascii="Arial Armenian" w:hAnsi="Sylfaen"/>
          <w:sz w:val="24"/>
          <w:szCs w:val="24"/>
        </w:rPr>
        <w:t>Ծատուրյան</w:t>
      </w:r>
      <w:proofErr w:type="spellEnd"/>
    </w:p>
    <w:sectPr w:rsidR="00E46913" w:rsidRPr="00AB37A9" w:rsidSect="003627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E46913"/>
    <w:rsid w:val="001A3E8E"/>
    <w:rsid w:val="0021794E"/>
    <w:rsid w:val="00362765"/>
    <w:rsid w:val="00396946"/>
    <w:rsid w:val="004A0797"/>
    <w:rsid w:val="004F3226"/>
    <w:rsid w:val="0086768D"/>
    <w:rsid w:val="008B2105"/>
    <w:rsid w:val="00AB37A9"/>
    <w:rsid w:val="00AD7424"/>
    <w:rsid w:val="00B150C2"/>
    <w:rsid w:val="00BC4601"/>
    <w:rsid w:val="00BC4DBB"/>
    <w:rsid w:val="00BD35E9"/>
    <w:rsid w:val="00E21A52"/>
    <w:rsid w:val="00E35618"/>
    <w:rsid w:val="00E46913"/>
    <w:rsid w:val="00E6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765"/>
  </w:style>
  <w:style w:type="paragraph" w:styleId="Heading2">
    <w:name w:val="heading 2"/>
    <w:basedOn w:val="Normal"/>
    <w:next w:val="Normal"/>
    <w:link w:val="Heading2Char"/>
    <w:qFormat/>
    <w:rsid w:val="00BC46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C460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gnumnerhamakargox</dc:creator>
  <cp:keywords/>
  <dc:description/>
  <cp:lastModifiedBy>gnumnerhamakargox</cp:lastModifiedBy>
  <cp:revision>13</cp:revision>
  <dcterms:created xsi:type="dcterms:W3CDTF">2013-06-25T10:29:00Z</dcterms:created>
  <dcterms:modified xsi:type="dcterms:W3CDTF">2016-04-20T08:00:00Z</dcterms:modified>
</cp:coreProperties>
</file>